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731" w:rsidRPr="00322D9E" w:rsidRDefault="00431552" w:rsidP="007928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TARGET</w:t>
      </w:r>
      <w:r w:rsidR="00336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2879" w:rsidRPr="00322D9E">
        <w:rPr>
          <w:rFonts w:ascii="Times New Roman" w:hAnsi="Times New Roman" w:cs="Times New Roman"/>
          <w:b/>
          <w:sz w:val="24"/>
          <w:szCs w:val="24"/>
        </w:rPr>
        <w:t>PENEGAKK</w:t>
      </w:r>
      <w:r w:rsidR="008436FA">
        <w:rPr>
          <w:rFonts w:ascii="Times New Roman" w:hAnsi="Times New Roman" w:cs="Times New Roman"/>
          <w:b/>
          <w:sz w:val="24"/>
          <w:szCs w:val="24"/>
        </w:rPr>
        <w:t xml:space="preserve">AN PERDA/ PERKADA S.D. </w:t>
      </w:r>
      <w:r>
        <w:rPr>
          <w:rFonts w:ascii="Times New Roman" w:hAnsi="Times New Roman" w:cs="Times New Roman"/>
          <w:b/>
          <w:sz w:val="24"/>
          <w:szCs w:val="24"/>
        </w:rPr>
        <w:t>TAHUN 2017</w:t>
      </w:r>
    </w:p>
    <w:p w:rsidR="00792879" w:rsidRDefault="00792879" w:rsidP="007928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22D9E">
        <w:rPr>
          <w:rFonts w:ascii="Times New Roman" w:hAnsi="Times New Roman" w:cs="Times New Roman"/>
          <w:b/>
          <w:sz w:val="24"/>
          <w:szCs w:val="24"/>
        </w:rPr>
        <w:t>SATPOL PP PROVINSI KEPULAUAN BANGKA BELITUNG</w:t>
      </w:r>
    </w:p>
    <w:p w:rsidR="00792879" w:rsidRDefault="00792879" w:rsidP="007928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375" w:type="dxa"/>
        <w:jc w:val="center"/>
        <w:tblInd w:w="2771" w:type="dxa"/>
        <w:tblLook w:val="04A0"/>
      </w:tblPr>
      <w:tblGrid>
        <w:gridCol w:w="636"/>
        <w:gridCol w:w="3504"/>
        <w:gridCol w:w="5235"/>
      </w:tblGrid>
      <w:tr w:rsidR="00757C61" w:rsidTr="00757C61">
        <w:trPr>
          <w:jc w:val="center"/>
        </w:trPr>
        <w:tc>
          <w:tcPr>
            <w:tcW w:w="636" w:type="dxa"/>
            <w:vAlign w:val="center"/>
          </w:tcPr>
          <w:p w:rsidR="00757C61" w:rsidRPr="00807381" w:rsidRDefault="00757C61" w:rsidP="00792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381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3504" w:type="dxa"/>
            <w:vAlign w:val="center"/>
          </w:tcPr>
          <w:p w:rsidR="00757C61" w:rsidRPr="00807381" w:rsidRDefault="00757C61" w:rsidP="00FC6B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NOMOR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DAN TAHUN PERDA/PERKADA</w:t>
            </w:r>
          </w:p>
        </w:tc>
        <w:tc>
          <w:tcPr>
            <w:tcW w:w="5235" w:type="dxa"/>
            <w:vAlign w:val="center"/>
          </w:tcPr>
          <w:p w:rsidR="00757C61" w:rsidRPr="00807381" w:rsidRDefault="00757C61" w:rsidP="00757C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381">
              <w:rPr>
                <w:rFonts w:ascii="Times New Roman" w:hAnsi="Times New Roman" w:cs="Times New Roman"/>
                <w:b/>
                <w:sz w:val="24"/>
                <w:szCs w:val="24"/>
              </w:rPr>
              <w:t>NAMA PERDA/PERKADA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Perda Nomor 28 Tahun 2002 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Rencana Tata Ruang Wilayah Provinsi Kepulauan Bangka Belitung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Nomor 29 Tahun 2002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Perda Izin Usaha Perikaan 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Nomor 4 Tahun 2003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Baku Mutu Air dalam Wilayah Provinsi Kepulauan Bangka Belitung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Nomor 2 Tahun 2004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Pemasaran Lada Putih Bangka Belitung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Nomor 5 Tahun 2006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Penyelenggaraan Perhubungan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Nomor 6 Tahun 2006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Retribusi Penyelenggaraan Perhubungan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Nomor 9 Tahun 2007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Pengelolaan Barang Milik Daerah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Nomor 5 Tahun 2010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Sumbangan Pihak Ketiga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Nomor 8 Tahun 2010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Retribusi Penjulanan Produksi Usaha Daerah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Nomor 3 Tahun 2003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Kawasan Lindung dalam Wilayah Provinsi Kepulauan Bangka Belitung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Nomor 3 Tahun 2004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Pengelolaan Usaha Pertambangan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Nomor 1 Tahun 2011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Pajak Daerah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Nomor 2 Tahun 2011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Retribusi Jasa Umum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Nomor 1 Tahun 2014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Perubahan Atas Perda Provinsi Kepulauan Bangka Belitung Nomor 2 Tahun 2012 tentang Retribusi Perizinan Tertentu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Perda Nomor 7 Tahun 2014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Pengelolaan Pertambangan Mineral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12 Tahun 2002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Penetapan Dasar Pengenaan Penagihan Pajak  Kendaraan Bermotor dan Bea Balik Nama Kendaraan Bermotor Tahun 2002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3 Tahun 2004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 Cara Perizinan Usaha Penangkapan Ikan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12 Tahun 2004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 Cara Pelaksanaan Penagihan Pajak Daerah dengan Surat Paksa dalam Wilayah Provinsi Kepulauan Bangka Belitung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27 Tahun 2004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 Cara Pemberian Surat Keterangan Izin Peninjauan (SKIP) Bahan Galian di Bidang Pertambangan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28 Tahun 2004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Perubahan Atas Keputusan Gubernur Provinsi Kepulauan Bangka Belitung Nomor 23 Tahun 2004 tentang Penyitaan Alat Berat pada Pertambangan Rakyat 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5.A Tahun 2006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Pemberian Surat Izin Penelitian dibidang Pertambangan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5.B Tahun 2006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Prosedur dan Tata Cara Penetapan, Penyetoran dan Pengembalian/Penitipan Uang Jaminan Kesanggupan</w:t>
            </w:r>
          </w:p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C61" w:rsidTr="00757C61">
        <w:trPr>
          <w:jc w:val="center"/>
        </w:trPr>
        <w:tc>
          <w:tcPr>
            <w:tcW w:w="636" w:type="dxa"/>
            <w:vAlign w:val="center"/>
          </w:tcPr>
          <w:p w:rsidR="00757C61" w:rsidRPr="00807381" w:rsidRDefault="00757C61" w:rsidP="00F154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38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NO.</w:t>
            </w:r>
          </w:p>
        </w:tc>
        <w:tc>
          <w:tcPr>
            <w:tcW w:w="3504" w:type="dxa"/>
            <w:vAlign w:val="center"/>
          </w:tcPr>
          <w:p w:rsidR="00757C61" w:rsidRPr="00807381" w:rsidRDefault="00757C61" w:rsidP="00FC6B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NOMOR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DAN TAHUN PERDA/PERKADA</w:t>
            </w:r>
          </w:p>
        </w:tc>
        <w:tc>
          <w:tcPr>
            <w:tcW w:w="5235" w:type="dxa"/>
            <w:vAlign w:val="center"/>
          </w:tcPr>
          <w:p w:rsidR="00757C61" w:rsidRPr="00807381" w:rsidRDefault="00757C61" w:rsidP="00757C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381">
              <w:rPr>
                <w:rFonts w:ascii="Times New Roman" w:hAnsi="Times New Roman" w:cs="Times New Roman"/>
                <w:b/>
                <w:sz w:val="24"/>
                <w:szCs w:val="24"/>
              </w:rPr>
              <w:t>NAMA PERDA/PERKADA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F1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5.C Tahun 2006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Prosedur dan Tata Cara Permohonan Kuasa Pertambangan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5.D Tahun 2006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Pengembangan Wilayah dan Pengembangan Masyarakat serta Kemitrausahaan Pertambangan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5.E Tahun 2006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Jaminan Reklamasi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5.F Tahun 2006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Jasa Pelayanan Informasi Wilayah Pertambangan Umum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5.G Tahun 2006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 Cara Permohonan Izin Usaha Jasa Pertambangan Umum di Provinsi Kepulauan Bangka Belitung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5.H Tahun 2006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Pemberian dan Tata Cara Pemungutan dan Iuran Tetap, Iuran Eksplorasi dan Iuran Ekploitasi (Royalty)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F1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21 Tahun 2006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Pedoman Pemanfaatan Barang Milik Daerah Pemerintah Provinsi Kepulauan Bangka Belitung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Provinsi Kepulauan Bangka Belitung Nomor 23 Tahun 2006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Pedoman dan Tata Cara Penggunaan Rumah Daerah Pemerintah Provinsi Kepulauan Bangka Belitung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28 Tahun 2006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Pelaksanaan Pemungutan Pajak Bahan Bakar Kendaraan Bermotor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4 Tahun 2007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Pengelolaan Penerimaan Retribusi Pelayanan Rumah sakit Jiwa Provinsi Kepulauan Bangka Belitung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19 Tahun 2008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Tarif Angkutan Penyeberangan untuk Penumpang Kelas Ekonomi, Kendaraan, Barang dan Hewan pada Lintas Penyeberangan Sadai-Tanjung Ru Provinsi Kepulauan Bangka Belitung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23 Tahun 2008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Pengaturan dan Pengendalian Penggunaan Gedung Beserta Fasilitas Ruang VIP Bandara Depati Amir Provinsi Kepulauan Bangka Belitung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Keputusan Gubernur Kepulauan Bangka Belitung Nomor 13 Tahun 2010</w:t>
            </w: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Prosedur dan Tatacara Penyewaan Kuasa Pertambangan Menjadi Izin Usaha Pertambangan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Default="00757C61" w:rsidP="00792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04" w:type="dxa"/>
          </w:tcPr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Peraturan Gubernur Kepulauan Bangka Belitung Nomor 23 Tahun 2011</w:t>
            </w:r>
          </w:p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C61" w:rsidRDefault="00757C61" w:rsidP="00FC6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5" w:type="dxa"/>
          </w:tcPr>
          <w:p w:rsid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Pelaksaan Perda Provinsi Kepulauan Bangka Belitung Nomor 1 Tahun 2011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  <w:vAlign w:val="center"/>
          </w:tcPr>
          <w:p w:rsidR="00757C61" w:rsidRPr="00807381" w:rsidRDefault="00757C61" w:rsidP="00F154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38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NO.</w:t>
            </w:r>
          </w:p>
        </w:tc>
        <w:tc>
          <w:tcPr>
            <w:tcW w:w="3504" w:type="dxa"/>
            <w:vAlign w:val="center"/>
          </w:tcPr>
          <w:p w:rsidR="00757C61" w:rsidRPr="00807381" w:rsidRDefault="00757C61" w:rsidP="00FC6B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NOMOR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DAN TAHUN PERDA/PERKADA</w:t>
            </w:r>
          </w:p>
        </w:tc>
        <w:tc>
          <w:tcPr>
            <w:tcW w:w="5235" w:type="dxa"/>
            <w:vAlign w:val="center"/>
          </w:tcPr>
          <w:p w:rsidR="00757C61" w:rsidRPr="00807381" w:rsidRDefault="00757C61" w:rsidP="00757C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381">
              <w:rPr>
                <w:rFonts w:ascii="Times New Roman" w:hAnsi="Times New Roman" w:cs="Times New Roman"/>
                <w:b/>
                <w:sz w:val="24"/>
                <w:szCs w:val="24"/>
              </w:rPr>
              <w:t>NAMA PERDA/PERKADA</w:t>
            </w:r>
          </w:p>
        </w:tc>
      </w:tr>
      <w:tr w:rsidR="00757C61" w:rsidTr="00757C61">
        <w:trPr>
          <w:jc w:val="center"/>
        </w:trPr>
        <w:tc>
          <w:tcPr>
            <w:tcW w:w="636" w:type="dxa"/>
          </w:tcPr>
          <w:p w:rsidR="00757C61" w:rsidRPr="00757C61" w:rsidRDefault="00757C61" w:rsidP="00757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6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04" w:type="dxa"/>
          </w:tcPr>
          <w:p w:rsidR="00757C61" w:rsidRPr="00757C61" w:rsidRDefault="00757C61" w:rsidP="00FC6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C61">
              <w:rPr>
                <w:rFonts w:ascii="Times New Roman" w:hAnsi="Times New Roman" w:cs="Times New Roman"/>
                <w:sz w:val="24"/>
                <w:szCs w:val="24"/>
              </w:rPr>
              <w:t>Peraturan Gubernur Kepulauan Bangka Belitung Nomor 27 Tahun 2011</w:t>
            </w:r>
          </w:p>
        </w:tc>
        <w:tc>
          <w:tcPr>
            <w:tcW w:w="5235" w:type="dxa"/>
            <w:vAlign w:val="center"/>
          </w:tcPr>
          <w:p w:rsidR="00757C61" w:rsidRPr="00757C61" w:rsidRDefault="00757C61" w:rsidP="00757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61">
              <w:rPr>
                <w:rFonts w:ascii="Times New Roman" w:hAnsi="Times New Roman" w:cs="Times New Roman"/>
                <w:sz w:val="24"/>
                <w:szCs w:val="24"/>
              </w:rPr>
              <w:t>Tata Cara Pemberian Nomor Pokok Wajib Pajak Daerah (NPWPD) dalam Wilayah Dinas Pendapatan Pengelolaan Keuangan dan Aset Daerah</w:t>
            </w:r>
          </w:p>
        </w:tc>
      </w:tr>
    </w:tbl>
    <w:p w:rsidR="00792879" w:rsidRDefault="00792879" w:rsidP="007928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E5E94" w:rsidRDefault="009E5E94" w:rsidP="007928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E5E94" w:rsidRPr="007C38D9" w:rsidRDefault="009E5E94" w:rsidP="007C38D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5E94" w:rsidRPr="007C38D9" w:rsidRDefault="009E5E94" w:rsidP="007C38D9">
      <w:pPr>
        <w:spacing w:after="0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7C38D9">
        <w:rPr>
          <w:rFonts w:ascii="Times New Roman" w:hAnsi="Times New Roman" w:cs="Times New Roman"/>
          <w:sz w:val="24"/>
          <w:szCs w:val="24"/>
        </w:rPr>
        <w:t>Pangkalpinang,     Februari 2016</w:t>
      </w:r>
    </w:p>
    <w:p w:rsidR="009E5E94" w:rsidRPr="007C38D9" w:rsidRDefault="009E5E94" w:rsidP="007C38D9">
      <w:pPr>
        <w:spacing w:after="0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9E5E94" w:rsidRPr="007C38D9" w:rsidRDefault="009E5E94" w:rsidP="007C38D9">
      <w:pPr>
        <w:spacing w:after="0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7C38D9">
        <w:rPr>
          <w:rFonts w:ascii="Times New Roman" w:hAnsi="Times New Roman" w:cs="Times New Roman"/>
          <w:sz w:val="24"/>
          <w:szCs w:val="24"/>
        </w:rPr>
        <w:t>KEPALA BIDANG PENEGAKKAN PERUNDANG-UNDANGAN DAERAH</w:t>
      </w:r>
    </w:p>
    <w:p w:rsidR="009E5E94" w:rsidRPr="007C38D9" w:rsidRDefault="009E5E94" w:rsidP="007C38D9">
      <w:pPr>
        <w:spacing w:after="0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7C38D9">
        <w:rPr>
          <w:rFonts w:ascii="Times New Roman" w:hAnsi="Times New Roman" w:cs="Times New Roman"/>
          <w:sz w:val="24"/>
          <w:szCs w:val="24"/>
        </w:rPr>
        <w:t>SATPOL PP PROVINSI KEP. BANGKA BELITUNG</w:t>
      </w:r>
    </w:p>
    <w:p w:rsidR="009E5E94" w:rsidRPr="007C38D9" w:rsidRDefault="009E5E94" w:rsidP="007C38D9">
      <w:pPr>
        <w:spacing w:after="0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9E5E94" w:rsidRPr="007C38D9" w:rsidRDefault="009E5E94" w:rsidP="007C38D9">
      <w:pPr>
        <w:spacing w:after="0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9E5E94" w:rsidRPr="007C38D9" w:rsidRDefault="009E5E94" w:rsidP="007C38D9">
      <w:pPr>
        <w:spacing w:after="0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7C38D9">
        <w:rPr>
          <w:rFonts w:ascii="Times New Roman" w:hAnsi="Times New Roman" w:cs="Times New Roman"/>
          <w:sz w:val="24"/>
          <w:szCs w:val="24"/>
        </w:rPr>
        <w:t>CIPTO NUGROHO, SH.</w:t>
      </w:r>
    </w:p>
    <w:p w:rsidR="009E5E94" w:rsidRPr="007C38D9" w:rsidRDefault="009E5E94" w:rsidP="007C38D9">
      <w:pPr>
        <w:spacing w:after="0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7C38D9">
        <w:rPr>
          <w:rFonts w:ascii="Times New Roman" w:hAnsi="Times New Roman" w:cs="Times New Roman"/>
          <w:sz w:val="24"/>
          <w:szCs w:val="24"/>
        </w:rPr>
        <w:t>PEMBINA</w:t>
      </w:r>
    </w:p>
    <w:p w:rsidR="007C38D9" w:rsidRPr="007C38D9" w:rsidRDefault="007C38D9" w:rsidP="007C38D9">
      <w:pPr>
        <w:spacing w:after="0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7C38D9">
        <w:rPr>
          <w:rFonts w:ascii="Times New Roman" w:hAnsi="Times New Roman" w:cs="Times New Roman"/>
          <w:sz w:val="24"/>
          <w:szCs w:val="24"/>
        </w:rPr>
        <w:t>NIP. 19670518 198909 1 001</w:t>
      </w:r>
    </w:p>
    <w:p w:rsidR="009E5E94" w:rsidRPr="007C38D9" w:rsidRDefault="009E5E94" w:rsidP="007C38D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E5E94" w:rsidRPr="007C38D9" w:rsidSect="00C172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792879"/>
    <w:rsid w:val="00046B06"/>
    <w:rsid w:val="000D20E0"/>
    <w:rsid w:val="00322D9E"/>
    <w:rsid w:val="00336BD2"/>
    <w:rsid w:val="00431552"/>
    <w:rsid w:val="00757C61"/>
    <w:rsid w:val="00792879"/>
    <w:rsid w:val="007C38D9"/>
    <w:rsid w:val="007E73DA"/>
    <w:rsid w:val="00807381"/>
    <w:rsid w:val="008436FA"/>
    <w:rsid w:val="008C017B"/>
    <w:rsid w:val="008D09E3"/>
    <w:rsid w:val="009E5E94"/>
    <w:rsid w:val="00C17292"/>
    <w:rsid w:val="00E51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2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28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28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8</cp:revision>
  <dcterms:created xsi:type="dcterms:W3CDTF">2016-03-16T02:25:00Z</dcterms:created>
  <dcterms:modified xsi:type="dcterms:W3CDTF">2018-03-14T02:25:00Z</dcterms:modified>
</cp:coreProperties>
</file>